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A77" w:rsidRPr="00833A77" w:rsidRDefault="00833A77" w:rsidP="00833A77">
      <w:pPr>
        <w:jc w:val="center"/>
        <w:rPr>
          <w:rFonts w:hint="eastAsia"/>
          <w:sz w:val="44"/>
        </w:rPr>
      </w:pPr>
      <w:r w:rsidRPr="00833A77">
        <w:rPr>
          <w:rFonts w:hint="eastAsia"/>
          <w:sz w:val="44"/>
        </w:rPr>
        <w:t>通</w:t>
      </w:r>
      <w:r w:rsidRPr="00833A77">
        <w:rPr>
          <w:rFonts w:hint="eastAsia"/>
          <w:sz w:val="44"/>
        </w:rPr>
        <w:t xml:space="preserve"> </w:t>
      </w:r>
      <w:r w:rsidRPr="00833A77">
        <w:rPr>
          <w:rFonts w:hint="eastAsia"/>
          <w:sz w:val="44"/>
        </w:rPr>
        <w:t>知</w:t>
      </w:r>
    </w:p>
    <w:p w:rsidR="00833A77" w:rsidRDefault="00833A77" w:rsidP="00833A77">
      <w:pPr>
        <w:jc w:val="left"/>
        <w:rPr>
          <w:rFonts w:hint="eastAsia"/>
          <w:sz w:val="28"/>
        </w:rPr>
      </w:pPr>
      <w:r w:rsidRPr="00833A77">
        <w:rPr>
          <w:rFonts w:hint="eastAsia"/>
          <w:sz w:val="28"/>
        </w:rPr>
        <w:t>各分支：</w:t>
      </w:r>
    </w:p>
    <w:p w:rsidR="00833A77" w:rsidRDefault="00833A77" w:rsidP="00833A77">
      <w:pPr>
        <w:ind w:firstLineChars="202" w:firstLine="566"/>
        <w:jc w:val="left"/>
        <w:rPr>
          <w:rFonts w:hint="eastAsia"/>
          <w:sz w:val="28"/>
        </w:rPr>
      </w:pPr>
      <w:r w:rsidRPr="00833A77">
        <w:rPr>
          <w:rFonts w:hint="eastAsia"/>
          <w:sz w:val="28"/>
        </w:rPr>
        <w:t>有意向参加本次政府采购代理机构从业人员培训的分支，请在</w:t>
      </w:r>
      <w:r w:rsidRPr="00833A77">
        <w:rPr>
          <w:rFonts w:hint="eastAsia"/>
          <w:sz w:val="28"/>
        </w:rPr>
        <w:t>6</w:t>
      </w:r>
      <w:r w:rsidRPr="00833A77">
        <w:rPr>
          <w:rFonts w:hint="eastAsia"/>
          <w:sz w:val="28"/>
        </w:rPr>
        <w:t>月</w:t>
      </w:r>
      <w:r w:rsidRPr="00833A77">
        <w:rPr>
          <w:rFonts w:hint="eastAsia"/>
          <w:sz w:val="28"/>
        </w:rPr>
        <w:t>20</w:t>
      </w:r>
      <w:r w:rsidRPr="00833A77">
        <w:rPr>
          <w:rFonts w:hint="eastAsia"/>
          <w:sz w:val="28"/>
        </w:rPr>
        <w:t>日之前（明天）将培训人员信息报至本部指定邮箱</w:t>
      </w:r>
      <w:r w:rsidRPr="00833A77">
        <w:rPr>
          <w:rFonts w:hint="eastAsia"/>
          <w:sz w:val="28"/>
        </w:rPr>
        <w:t>791722077@qq.com</w:t>
      </w:r>
      <w:r w:rsidRPr="00833A77">
        <w:rPr>
          <w:rFonts w:hint="eastAsia"/>
          <w:sz w:val="28"/>
        </w:rPr>
        <w:t>，公司本部将统一报名。</w:t>
      </w:r>
    </w:p>
    <w:p w:rsidR="00833A77" w:rsidRDefault="00833A77" w:rsidP="00833A77">
      <w:pPr>
        <w:ind w:firstLineChars="202" w:firstLine="566"/>
        <w:jc w:val="left"/>
        <w:rPr>
          <w:rFonts w:hint="eastAsia"/>
          <w:sz w:val="28"/>
        </w:rPr>
      </w:pPr>
      <w:r w:rsidRPr="00833A77">
        <w:rPr>
          <w:rFonts w:hint="eastAsia"/>
          <w:sz w:val="28"/>
        </w:rPr>
        <w:t>培训对象：在公司本部或分公司缴纳社保的人员；</w:t>
      </w:r>
    </w:p>
    <w:p w:rsidR="00833A77" w:rsidRDefault="00833A77" w:rsidP="00833A77">
      <w:pPr>
        <w:ind w:firstLineChars="202" w:firstLine="566"/>
        <w:jc w:val="left"/>
        <w:rPr>
          <w:rFonts w:hint="eastAsia"/>
          <w:sz w:val="28"/>
        </w:rPr>
      </w:pPr>
      <w:r w:rsidRPr="00833A77">
        <w:rPr>
          <w:rFonts w:hint="eastAsia"/>
          <w:sz w:val="28"/>
        </w:rPr>
        <w:t>培训费用：</w:t>
      </w:r>
      <w:r w:rsidRPr="00833A77">
        <w:rPr>
          <w:rFonts w:hint="eastAsia"/>
          <w:sz w:val="28"/>
        </w:rPr>
        <w:t>990</w:t>
      </w:r>
      <w:r w:rsidRPr="00833A77">
        <w:rPr>
          <w:rFonts w:hint="eastAsia"/>
          <w:sz w:val="28"/>
        </w:rPr>
        <w:t>元</w:t>
      </w:r>
      <w:r w:rsidRPr="00833A77">
        <w:rPr>
          <w:rFonts w:hint="eastAsia"/>
          <w:sz w:val="28"/>
        </w:rPr>
        <w:t>/</w:t>
      </w:r>
      <w:r w:rsidRPr="00833A77">
        <w:rPr>
          <w:rFonts w:hint="eastAsia"/>
          <w:sz w:val="28"/>
        </w:rPr>
        <w:t>人，培训费、食宿费等分支自理；</w:t>
      </w:r>
    </w:p>
    <w:p w:rsidR="00833A77" w:rsidRDefault="00833A77" w:rsidP="00833A77">
      <w:pPr>
        <w:ind w:firstLineChars="202" w:firstLine="566"/>
        <w:jc w:val="left"/>
        <w:rPr>
          <w:rFonts w:hint="eastAsia"/>
          <w:sz w:val="28"/>
        </w:rPr>
      </w:pPr>
      <w:r w:rsidRPr="00833A77">
        <w:rPr>
          <w:rFonts w:hint="eastAsia"/>
          <w:sz w:val="28"/>
        </w:rPr>
        <w:t>培训考试通过后发放电子证书；</w:t>
      </w:r>
    </w:p>
    <w:p w:rsidR="00833A77" w:rsidRDefault="00833A77" w:rsidP="00833A77">
      <w:pPr>
        <w:ind w:firstLineChars="202" w:firstLine="566"/>
        <w:jc w:val="left"/>
        <w:rPr>
          <w:rFonts w:hint="eastAsia"/>
          <w:sz w:val="28"/>
        </w:rPr>
      </w:pPr>
      <w:r w:rsidRPr="00833A77">
        <w:rPr>
          <w:rFonts w:hint="eastAsia"/>
          <w:sz w:val="28"/>
        </w:rPr>
        <w:t>人员信息要求：姓名、手机号、身份证扫描件、</w:t>
      </w:r>
      <w:r w:rsidRPr="00833A77">
        <w:rPr>
          <w:rFonts w:hint="eastAsia"/>
          <w:sz w:val="28"/>
        </w:rPr>
        <w:t>2</w:t>
      </w:r>
      <w:r w:rsidRPr="00833A77">
        <w:rPr>
          <w:rFonts w:hint="eastAsia"/>
          <w:sz w:val="28"/>
        </w:rPr>
        <w:t>寸照片</w:t>
      </w:r>
      <w:r>
        <w:rPr>
          <w:rFonts w:hint="eastAsia"/>
          <w:sz w:val="28"/>
        </w:rPr>
        <w:t>；</w:t>
      </w:r>
    </w:p>
    <w:p w:rsidR="00833A77" w:rsidRDefault="00833A77" w:rsidP="00833A77">
      <w:pPr>
        <w:ind w:firstLineChars="202" w:firstLine="566"/>
        <w:jc w:val="left"/>
        <w:rPr>
          <w:rFonts w:hint="eastAsia"/>
          <w:sz w:val="28"/>
        </w:rPr>
      </w:pPr>
      <w:r w:rsidRPr="00833A77">
        <w:rPr>
          <w:rFonts w:hint="eastAsia"/>
          <w:sz w:val="28"/>
        </w:rPr>
        <w:t>照片格式要求：</w:t>
      </w:r>
      <w:r w:rsidRPr="00833A77">
        <w:rPr>
          <w:rFonts w:hint="eastAsia"/>
          <w:sz w:val="28"/>
        </w:rPr>
        <w:t>2</w:t>
      </w:r>
      <w:r w:rsidRPr="00833A77">
        <w:rPr>
          <w:rFonts w:hint="eastAsia"/>
          <w:sz w:val="28"/>
        </w:rPr>
        <w:t>寸</w:t>
      </w:r>
      <w:r w:rsidRPr="00833A77">
        <w:rPr>
          <w:rFonts w:hint="eastAsia"/>
          <w:sz w:val="28"/>
        </w:rPr>
        <w:t>,3.7*5.4cm,</w:t>
      </w:r>
      <w:r w:rsidRPr="00833A77">
        <w:rPr>
          <w:rFonts w:hint="eastAsia"/>
          <w:sz w:val="28"/>
        </w:rPr>
        <w:t>分辨率</w:t>
      </w:r>
      <w:r w:rsidRPr="00833A77">
        <w:rPr>
          <w:rFonts w:hint="eastAsia"/>
          <w:sz w:val="28"/>
        </w:rPr>
        <w:t>300</w:t>
      </w:r>
      <w:r w:rsidRPr="00833A77">
        <w:rPr>
          <w:rFonts w:hint="eastAsia"/>
          <w:sz w:val="28"/>
        </w:rPr>
        <w:t>像素</w:t>
      </w:r>
      <w:r w:rsidRPr="00833A77">
        <w:rPr>
          <w:rFonts w:hint="eastAsia"/>
          <w:sz w:val="28"/>
        </w:rPr>
        <w:t>/</w:t>
      </w:r>
      <w:r w:rsidRPr="00833A77">
        <w:rPr>
          <w:rFonts w:hint="eastAsia"/>
          <w:sz w:val="28"/>
        </w:rPr>
        <w:t>英寸；</w:t>
      </w:r>
    </w:p>
    <w:p w:rsidR="00833A77" w:rsidRDefault="00833A77" w:rsidP="00833A77">
      <w:pPr>
        <w:ind w:firstLineChars="202" w:firstLine="566"/>
        <w:jc w:val="left"/>
        <w:rPr>
          <w:rFonts w:hint="eastAsia"/>
          <w:sz w:val="28"/>
        </w:rPr>
      </w:pPr>
      <w:r w:rsidRPr="00833A77">
        <w:rPr>
          <w:rFonts w:hint="eastAsia"/>
          <w:sz w:val="28"/>
        </w:rPr>
        <w:t>培训时间及地点：</w:t>
      </w:r>
      <w:r w:rsidRPr="00833A77">
        <w:rPr>
          <w:rFonts w:hint="eastAsia"/>
          <w:sz w:val="28"/>
        </w:rPr>
        <w:t>2019</w:t>
      </w:r>
      <w:r w:rsidRPr="00833A77">
        <w:rPr>
          <w:rFonts w:hint="eastAsia"/>
          <w:sz w:val="28"/>
        </w:rPr>
        <w:t>年</w:t>
      </w:r>
      <w:r w:rsidRPr="00833A77">
        <w:rPr>
          <w:rFonts w:hint="eastAsia"/>
          <w:sz w:val="28"/>
        </w:rPr>
        <w:t>7</w:t>
      </w:r>
      <w:r w:rsidRPr="00833A77">
        <w:rPr>
          <w:rFonts w:hint="eastAsia"/>
          <w:sz w:val="28"/>
        </w:rPr>
        <w:t>月</w:t>
      </w:r>
      <w:r w:rsidRPr="00833A77">
        <w:rPr>
          <w:rFonts w:hint="eastAsia"/>
          <w:sz w:val="28"/>
        </w:rPr>
        <w:t>30</w:t>
      </w:r>
      <w:r w:rsidRPr="00833A77">
        <w:rPr>
          <w:rFonts w:hint="eastAsia"/>
          <w:sz w:val="28"/>
        </w:rPr>
        <w:t>日</w:t>
      </w:r>
      <w:r w:rsidRPr="00833A77">
        <w:rPr>
          <w:rFonts w:hint="eastAsia"/>
          <w:sz w:val="28"/>
        </w:rPr>
        <w:t>-8</w:t>
      </w:r>
      <w:r w:rsidRPr="00833A77">
        <w:rPr>
          <w:rFonts w:hint="eastAsia"/>
          <w:sz w:val="28"/>
        </w:rPr>
        <w:t>月</w:t>
      </w:r>
      <w:r w:rsidRPr="00833A77">
        <w:rPr>
          <w:rFonts w:hint="eastAsia"/>
          <w:sz w:val="28"/>
        </w:rPr>
        <w:t>1</w:t>
      </w:r>
      <w:r w:rsidRPr="00833A77">
        <w:rPr>
          <w:rFonts w:hint="eastAsia"/>
          <w:sz w:val="28"/>
        </w:rPr>
        <w:t>日，西北饭店。</w:t>
      </w:r>
    </w:p>
    <w:p w:rsidR="00833A77" w:rsidRDefault="00833A77" w:rsidP="00833A77">
      <w:pPr>
        <w:ind w:firstLineChars="202" w:firstLine="566"/>
        <w:jc w:val="left"/>
        <w:rPr>
          <w:rFonts w:hint="eastAsia"/>
          <w:sz w:val="28"/>
        </w:rPr>
      </w:pPr>
      <w:proofErr w:type="gramStart"/>
      <w:r w:rsidRPr="00833A77">
        <w:rPr>
          <w:rFonts w:hint="eastAsia"/>
          <w:sz w:val="28"/>
        </w:rPr>
        <w:t>因培训</w:t>
      </w:r>
      <w:proofErr w:type="gramEnd"/>
      <w:r w:rsidRPr="00833A77">
        <w:rPr>
          <w:rFonts w:hint="eastAsia"/>
          <w:sz w:val="28"/>
        </w:rPr>
        <w:t>名额有限，各分支限定</w:t>
      </w:r>
      <w:r w:rsidRPr="00833A77">
        <w:rPr>
          <w:rFonts w:hint="eastAsia"/>
          <w:sz w:val="28"/>
        </w:rPr>
        <w:t>1-2</w:t>
      </w:r>
      <w:r w:rsidRPr="00833A77">
        <w:rPr>
          <w:rFonts w:hint="eastAsia"/>
          <w:sz w:val="28"/>
        </w:rPr>
        <w:t>人。</w:t>
      </w:r>
    </w:p>
    <w:p w:rsidR="00833A77" w:rsidRDefault="00833A77" w:rsidP="00833A77">
      <w:pPr>
        <w:ind w:firstLineChars="202" w:firstLine="566"/>
        <w:jc w:val="left"/>
        <w:rPr>
          <w:rFonts w:hint="eastAsia"/>
          <w:sz w:val="28"/>
        </w:rPr>
      </w:pPr>
      <w:r w:rsidRPr="00833A77">
        <w:rPr>
          <w:rFonts w:hint="eastAsia"/>
          <w:sz w:val="28"/>
        </w:rPr>
        <w:t>公司联系人及电话：</w:t>
      </w:r>
      <w:proofErr w:type="gramStart"/>
      <w:r w:rsidRPr="00833A77">
        <w:rPr>
          <w:rFonts w:hint="eastAsia"/>
          <w:sz w:val="28"/>
        </w:rPr>
        <w:t>秦工</w:t>
      </w:r>
      <w:proofErr w:type="gramEnd"/>
      <w:r w:rsidRPr="00833A77">
        <w:rPr>
          <w:rFonts w:hint="eastAsia"/>
          <w:sz w:val="28"/>
        </w:rPr>
        <w:t>18729306540/029-88221133</w:t>
      </w:r>
      <w:r w:rsidRPr="00833A77">
        <w:rPr>
          <w:rFonts w:hint="eastAsia"/>
          <w:sz w:val="28"/>
        </w:rPr>
        <w:t>转</w:t>
      </w:r>
      <w:r w:rsidRPr="00833A77">
        <w:rPr>
          <w:rFonts w:hint="eastAsia"/>
          <w:sz w:val="28"/>
        </w:rPr>
        <w:t>112</w:t>
      </w:r>
      <w:r w:rsidRPr="00833A77">
        <w:rPr>
          <w:rFonts w:hint="eastAsia"/>
          <w:sz w:val="28"/>
        </w:rPr>
        <w:t>。后附报名表及关于举办陕西省</w:t>
      </w:r>
      <w:r w:rsidRPr="00833A77">
        <w:rPr>
          <w:rFonts w:hint="eastAsia"/>
          <w:sz w:val="28"/>
        </w:rPr>
        <w:t>2019</w:t>
      </w:r>
      <w:r w:rsidRPr="00833A77">
        <w:rPr>
          <w:rFonts w:hint="eastAsia"/>
          <w:sz w:val="28"/>
        </w:rPr>
        <w:t>年政府采购代理机构从业人员培训班的通知。</w:t>
      </w: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833A77">
      <w:pPr>
        <w:jc w:val="left"/>
        <w:rPr>
          <w:rFonts w:hint="eastAsia"/>
          <w:sz w:val="28"/>
        </w:rPr>
      </w:pPr>
    </w:p>
    <w:p w:rsidR="00833A77" w:rsidRDefault="00833A77" w:rsidP="00CF57FF">
      <w:pPr>
        <w:jc w:val="center"/>
        <w:rPr>
          <w:sz w:val="32"/>
        </w:rPr>
        <w:sectPr w:rsidR="00833A77" w:rsidSect="00833A77">
          <w:pgSz w:w="11906" w:h="16838"/>
          <w:pgMar w:top="1440" w:right="1797" w:bottom="1440" w:left="1797" w:header="851" w:footer="992" w:gutter="0"/>
          <w:cols w:space="425"/>
          <w:docGrid w:type="linesAndChars" w:linePitch="312"/>
        </w:sectPr>
      </w:pPr>
    </w:p>
    <w:p w:rsidR="00833A77" w:rsidRDefault="00833A77" w:rsidP="00833A77">
      <w:pPr>
        <w:jc w:val="left"/>
        <w:rPr>
          <w:rFonts w:hint="eastAsia"/>
          <w:sz w:val="32"/>
        </w:rPr>
      </w:pPr>
      <w:r>
        <w:rPr>
          <w:rFonts w:hint="eastAsia"/>
          <w:sz w:val="32"/>
        </w:rPr>
        <w:lastRenderedPageBreak/>
        <w:t>附：</w:t>
      </w:r>
    </w:p>
    <w:p w:rsidR="00C43511" w:rsidRPr="00CF57FF" w:rsidRDefault="00CF57FF" w:rsidP="00CF57FF">
      <w:pPr>
        <w:jc w:val="center"/>
        <w:rPr>
          <w:sz w:val="32"/>
        </w:rPr>
      </w:pPr>
      <w:r w:rsidRPr="00CF57FF">
        <w:rPr>
          <w:rFonts w:hint="eastAsia"/>
          <w:sz w:val="32"/>
        </w:rPr>
        <w:t>陕西省</w:t>
      </w:r>
      <w:r w:rsidRPr="00CF57FF">
        <w:rPr>
          <w:rFonts w:hint="eastAsia"/>
          <w:sz w:val="32"/>
        </w:rPr>
        <w:t>2019</w:t>
      </w:r>
      <w:r w:rsidRPr="00CF57FF">
        <w:rPr>
          <w:rFonts w:hint="eastAsia"/>
          <w:sz w:val="32"/>
        </w:rPr>
        <w:t>年政府采购代理机构从业人员报名表</w:t>
      </w:r>
    </w:p>
    <w:p w:rsidR="00CF57FF" w:rsidRDefault="00CF57FF"/>
    <w:p w:rsidR="00CF57FF" w:rsidRDefault="00CF57FF"/>
    <w:tbl>
      <w:tblPr>
        <w:tblStyle w:val="a5"/>
        <w:tblW w:w="0" w:type="auto"/>
        <w:jc w:val="center"/>
        <w:tblLook w:val="04A0" w:firstRow="1" w:lastRow="0" w:firstColumn="1" w:lastColumn="0" w:noHBand="0" w:noVBand="1"/>
      </w:tblPr>
      <w:tblGrid>
        <w:gridCol w:w="1993"/>
        <w:gridCol w:w="2031"/>
        <w:gridCol w:w="2321"/>
        <w:gridCol w:w="1739"/>
        <w:gridCol w:w="2030"/>
        <w:gridCol w:w="2030"/>
        <w:gridCol w:w="2030"/>
      </w:tblGrid>
      <w:tr w:rsidR="000427B5" w:rsidRPr="00CF57FF" w:rsidTr="0052121B">
        <w:trPr>
          <w:trHeight w:val="930"/>
          <w:jc w:val="center"/>
        </w:trPr>
        <w:tc>
          <w:tcPr>
            <w:tcW w:w="1993" w:type="dxa"/>
            <w:vAlign w:val="center"/>
          </w:tcPr>
          <w:p w:rsidR="000427B5" w:rsidRPr="00CF57FF" w:rsidRDefault="000427B5" w:rsidP="000427B5">
            <w:pPr>
              <w:jc w:val="center"/>
              <w:rPr>
                <w:sz w:val="24"/>
              </w:rPr>
            </w:pPr>
            <w:r>
              <w:rPr>
                <w:rFonts w:hint="eastAsia"/>
                <w:sz w:val="24"/>
              </w:rPr>
              <w:t>序号</w:t>
            </w:r>
          </w:p>
        </w:tc>
        <w:tc>
          <w:tcPr>
            <w:tcW w:w="2031" w:type="dxa"/>
            <w:vAlign w:val="center"/>
          </w:tcPr>
          <w:p w:rsidR="000427B5" w:rsidRPr="00CF57FF" w:rsidRDefault="000427B5" w:rsidP="00CF57FF">
            <w:pPr>
              <w:jc w:val="center"/>
              <w:rPr>
                <w:sz w:val="24"/>
              </w:rPr>
            </w:pPr>
            <w:r w:rsidRPr="00CF57FF">
              <w:rPr>
                <w:rFonts w:hint="eastAsia"/>
                <w:sz w:val="24"/>
              </w:rPr>
              <w:t>分支名称</w:t>
            </w:r>
          </w:p>
        </w:tc>
        <w:tc>
          <w:tcPr>
            <w:tcW w:w="2321" w:type="dxa"/>
            <w:vAlign w:val="center"/>
          </w:tcPr>
          <w:p w:rsidR="000427B5" w:rsidRPr="00CF57FF" w:rsidRDefault="000427B5" w:rsidP="00CF57FF">
            <w:pPr>
              <w:jc w:val="center"/>
              <w:rPr>
                <w:sz w:val="24"/>
              </w:rPr>
            </w:pPr>
            <w:r w:rsidRPr="00CF57FF">
              <w:rPr>
                <w:rFonts w:hint="eastAsia"/>
                <w:sz w:val="24"/>
              </w:rPr>
              <w:t>参加培训人员姓名</w:t>
            </w:r>
          </w:p>
        </w:tc>
        <w:tc>
          <w:tcPr>
            <w:tcW w:w="1739" w:type="dxa"/>
            <w:vAlign w:val="center"/>
          </w:tcPr>
          <w:p w:rsidR="000427B5" w:rsidRPr="00CF57FF" w:rsidRDefault="000427B5" w:rsidP="00CF57FF">
            <w:pPr>
              <w:jc w:val="center"/>
              <w:rPr>
                <w:sz w:val="24"/>
              </w:rPr>
            </w:pPr>
            <w:r w:rsidRPr="00CF57FF">
              <w:rPr>
                <w:rFonts w:hint="eastAsia"/>
                <w:sz w:val="24"/>
              </w:rPr>
              <w:t>性别</w:t>
            </w:r>
          </w:p>
        </w:tc>
        <w:tc>
          <w:tcPr>
            <w:tcW w:w="2030" w:type="dxa"/>
            <w:vAlign w:val="center"/>
          </w:tcPr>
          <w:p w:rsidR="000427B5" w:rsidRPr="00CF57FF" w:rsidRDefault="000427B5" w:rsidP="00CF57FF">
            <w:pPr>
              <w:jc w:val="center"/>
              <w:rPr>
                <w:sz w:val="24"/>
              </w:rPr>
            </w:pPr>
            <w:r w:rsidRPr="00CF57FF">
              <w:rPr>
                <w:rFonts w:hint="eastAsia"/>
                <w:sz w:val="24"/>
              </w:rPr>
              <w:t>身份证号</w:t>
            </w:r>
          </w:p>
        </w:tc>
        <w:tc>
          <w:tcPr>
            <w:tcW w:w="2030" w:type="dxa"/>
            <w:vAlign w:val="center"/>
          </w:tcPr>
          <w:p w:rsidR="000427B5" w:rsidRPr="00CF57FF" w:rsidRDefault="000427B5" w:rsidP="00CF57FF">
            <w:pPr>
              <w:jc w:val="center"/>
              <w:rPr>
                <w:sz w:val="24"/>
              </w:rPr>
            </w:pPr>
            <w:r w:rsidRPr="00CF57FF">
              <w:rPr>
                <w:rFonts w:hint="eastAsia"/>
                <w:sz w:val="24"/>
              </w:rPr>
              <w:t>手机号码</w:t>
            </w:r>
          </w:p>
        </w:tc>
        <w:tc>
          <w:tcPr>
            <w:tcW w:w="2030" w:type="dxa"/>
            <w:vAlign w:val="center"/>
          </w:tcPr>
          <w:p w:rsidR="000427B5" w:rsidRPr="00CF57FF" w:rsidRDefault="000427B5" w:rsidP="00CF57FF">
            <w:pPr>
              <w:jc w:val="center"/>
              <w:rPr>
                <w:sz w:val="24"/>
              </w:rPr>
            </w:pPr>
            <w:r w:rsidRPr="00CF57FF">
              <w:rPr>
                <w:rFonts w:hint="eastAsia"/>
                <w:sz w:val="24"/>
              </w:rPr>
              <w:t>备注</w:t>
            </w:r>
          </w:p>
        </w:tc>
      </w:tr>
      <w:tr w:rsidR="000427B5" w:rsidRPr="00CF57FF" w:rsidTr="0052121B">
        <w:trPr>
          <w:trHeight w:val="885"/>
          <w:jc w:val="center"/>
        </w:trPr>
        <w:tc>
          <w:tcPr>
            <w:tcW w:w="1993" w:type="dxa"/>
            <w:vAlign w:val="center"/>
          </w:tcPr>
          <w:p w:rsidR="000427B5" w:rsidRPr="00CF57FF" w:rsidRDefault="000427B5" w:rsidP="000427B5">
            <w:pPr>
              <w:jc w:val="center"/>
              <w:rPr>
                <w:sz w:val="24"/>
              </w:rPr>
            </w:pPr>
          </w:p>
        </w:tc>
        <w:tc>
          <w:tcPr>
            <w:tcW w:w="2031" w:type="dxa"/>
            <w:vAlign w:val="center"/>
          </w:tcPr>
          <w:p w:rsidR="000427B5" w:rsidRPr="00CF57FF" w:rsidRDefault="000427B5" w:rsidP="00CF57FF">
            <w:pPr>
              <w:jc w:val="center"/>
              <w:rPr>
                <w:sz w:val="24"/>
              </w:rPr>
            </w:pPr>
          </w:p>
        </w:tc>
        <w:tc>
          <w:tcPr>
            <w:tcW w:w="2321" w:type="dxa"/>
            <w:vAlign w:val="center"/>
          </w:tcPr>
          <w:p w:rsidR="000427B5" w:rsidRPr="00CF57FF" w:rsidRDefault="000427B5" w:rsidP="00CF57FF">
            <w:pPr>
              <w:jc w:val="center"/>
              <w:rPr>
                <w:sz w:val="24"/>
              </w:rPr>
            </w:pPr>
          </w:p>
        </w:tc>
        <w:tc>
          <w:tcPr>
            <w:tcW w:w="1739"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r>
      <w:tr w:rsidR="000427B5" w:rsidRPr="00CF57FF" w:rsidTr="0052121B">
        <w:trPr>
          <w:trHeight w:val="930"/>
          <w:jc w:val="center"/>
        </w:trPr>
        <w:tc>
          <w:tcPr>
            <w:tcW w:w="1993" w:type="dxa"/>
            <w:vAlign w:val="center"/>
          </w:tcPr>
          <w:p w:rsidR="000427B5" w:rsidRPr="00CF57FF" w:rsidRDefault="000427B5" w:rsidP="000427B5">
            <w:pPr>
              <w:jc w:val="center"/>
              <w:rPr>
                <w:sz w:val="24"/>
              </w:rPr>
            </w:pPr>
          </w:p>
        </w:tc>
        <w:tc>
          <w:tcPr>
            <w:tcW w:w="2031" w:type="dxa"/>
            <w:vAlign w:val="center"/>
          </w:tcPr>
          <w:p w:rsidR="000427B5" w:rsidRPr="00CF57FF" w:rsidRDefault="000427B5" w:rsidP="00CF57FF">
            <w:pPr>
              <w:jc w:val="center"/>
              <w:rPr>
                <w:sz w:val="24"/>
              </w:rPr>
            </w:pPr>
          </w:p>
        </w:tc>
        <w:tc>
          <w:tcPr>
            <w:tcW w:w="2321" w:type="dxa"/>
            <w:vAlign w:val="center"/>
          </w:tcPr>
          <w:p w:rsidR="000427B5" w:rsidRPr="00CF57FF" w:rsidRDefault="000427B5" w:rsidP="00CF57FF">
            <w:pPr>
              <w:jc w:val="center"/>
              <w:rPr>
                <w:sz w:val="24"/>
              </w:rPr>
            </w:pPr>
          </w:p>
        </w:tc>
        <w:tc>
          <w:tcPr>
            <w:tcW w:w="1739"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c>
          <w:tcPr>
            <w:tcW w:w="2030" w:type="dxa"/>
            <w:vAlign w:val="center"/>
          </w:tcPr>
          <w:p w:rsidR="000427B5" w:rsidRPr="00CF57FF" w:rsidRDefault="000427B5" w:rsidP="00CF57FF">
            <w:pPr>
              <w:jc w:val="center"/>
              <w:rPr>
                <w:sz w:val="24"/>
              </w:rPr>
            </w:pPr>
          </w:p>
        </w:tc>
      </w:tr>
    </w:tbl>
    <w:p w:rsidR="00CF57FF" w:rsidRDefault="00CF57FF"/>
    <w:p w:rsidR="0052121B" w:rsidRDefault="0052121B"/>
    <w:p w:rsidR="0052121B" w:rsidRDefault="0052121B"/>
    <w:p w:rsidR="0052121B" w:rsidRDefault="0052121B"/>
    <w:p w:rsidR="0052121B" w:rsidRDefault="0052121B"/>
    <w:p w:rsidR="0052121B" w:rsidRDefault="0052121B"/>
    <w:p w:rsidR="0052121B" w:rsidRDefault="0052121B"/>
    <w:p w:rsidR="0052121B" w:rsidRDefault="0052121B"/>
    <w:p w:rsidR="0052121B" w:rsidRDefault="0052121B"/>
    <w:p w:rsidR="0052121B" w:rsidRDefault="0052121B"/>
    <w:p w:rsidR="0052121B" w:rsidRDefault="0052121B"/>
    <w:p w:rsidR="0052121B" w:rsidRDefault="0052121B">
      <w:pPr>
        <w:sectPr w:rsidR="0052121B" w:rsidSect="00CF57FF">
          <w:pgSz w:w="16838" w:h="11906" w:orient="landscape"/>
          <w:pgMar w:top="1800" w:right="1440" w:bottom="1800" w:left="1440" w:header="851" w:footer="992" w:gutter="0"/>
          <w:cols w:space="425"/>
          <w:docGrid w:type="lines" w:linePitch="312"/>
        </w:sectPr>
      </w:pPr>
      <w:bookmarkStart w:id="0" w:name="_GoBack"/>
      <w:bookmarkEnd w:id="0"/>
    </w:p>
    <w:p w:rsidR="00833A77" w:rsidRPr="00833A77" w:rsidRDefault="00833A77" w:rsidP="00C426DF">
      <w:pPr>
        <w:widowControl/>
        <w:spacing w:before="300" w:after="150" w:line="360" w:lineRule="exact"/>
        <w:jc w:val="center"/>
        <w:outlineLvl w:val="0"/>
        <w:rPr>
          <w:rFonts w:ascii="inherit" w:eastAsia="微软雅黑" w:hAnsi="inherit" w:cs="Arial"/>
          <w:b/>
          <w:bCs/>
          <w:color w:val="333333"/>
          <w:kern w:val="36"/>
          <w:sz w:val="30"/>
          <w:szCs w:val="30"/>
        </w:rPr>
      </w:pPr>
      <w:r w:rsidRPr="00833A77">
        <w:rPr>
          <w:rFonts w:ascii="inherit" w:eastAsia="微软雅黑" w:hAnsi="inherit" w:cs="Arial"/>
          <w:b/>
          <w:bCs/>
          <w:color w:val="333333"/>
          <w:kern w:val="36"/>
          <w:sz w:val="30"/>
          <w:szCs w:val="30"/>
        </w:rPr>
        <w:lastRenderedPageBreak/>
        <w:t>关于举办陕西省</w:t>
      </w:r>
      <w:r w:rsidRPr="00833A77">
        <w:rPr>
          <w:rFonts w:ascii="inherit" w:eastAsia="微软雅黑" w:hAnsi="inherit" w:cs="Arial"/>
          <w:b/>
          <w:bCs/>
          <w:color w:val="333333"/>
          <w:kern w:val="36"/>
          <w:sz w:val="30"/>
          <w:szCs w:val="30"/>
        </w:rPr>
        <w:t>2019</w:t>
      </w:r>
      <w:r w:rsidRPr="00833A77">
        <w:rPr>
          <w:rFonts w:ascii="inherit" w:eastAsia="微软雅黑" w:hAnsi="inherit" w:cs="Arial"/>
          <w:b/>
          <w:bCs/>
          <w:color w:val="333333"/>
          <w:kern w:val="36"/>
          <w:sz w:val="30"/>
          <w:szCs w:val="30"/>
        </w:rPr>
        <w:t>年政府采购代理机构从业人员培训班的通知</w:t>
      </w:r>
    </w:p>
    <w:p w:rsidR="00833A77" w:rsidRPr="00833A77" w:rsidRDefault="00833A77" w:rsidP="00C426DF">
      <w:pPr>
        <w:widowControl/>
        <w:spacing w:line="360" w:lineRule="exact"/>
        <w:jc w:val="center"/>
        <w:rPr>
          <w:rFonts w:ascii="微软雅黑" w:eastAsia="微软雅黑" w:hAnsi="微软雅黑" w:cs="Arial"/>
          <w:color w:val="999999"/>
          <w:kern w:val="0"/>
          <w:szCs w:val="21"/>
        </w:rPr>
      </w:pPr>
      <w:r w:rsidRPr="00833A77">
        <w:rPr>
          <w:rFonts w:ascii="微软雅黑" w:eastAsia="微软雅黑" w:hAnsi="微软雅黑" w:cs="Arial" w:hint="eastAsia"/>
          <w:color w:val="929292"/>
          <w:kern w:val="0"/>
          <w:szCs w:val="21"/>
        </w:rPr>
        <w:t>发布单位：财政厅政府采购管理处</w:t>
      </w:r>
      <w:r w:rsidRPr="00833A77">
        <w:rPr>
          <w:rFonts w:ascii="微软雅黑" w:eastAsia="微软雅黑" w:hAnsi="微软雅黑" w:cs="Arial" w:hint="eastAsia"/>
          <w:color w:val="999999"/>
          <w:kern w:val="0"/>
          <w:szCs w:val="21"/>
        </w:rPr>
        <w:t xml:space="preserve"> </w:t>
      </w:r>
      <w:r w:rsidRPr="00833A77">
        <w:rPr>
          <w:rFonts w:ascii="微软雅黑" w:eastAsia="微软雅黑" w:hAnsi="微软雅黑" w:cs="Arial" w:hint="eastAsia"/>
          <w:color w:val="929292"/>
          <w:kern w:val="0"/>
          <w:szCs w:val="21"/>
        </w:rPr>
        <w:t>发布时间：</w:t>
      </w:r>
      <w:r w:rsidRPr="00833A77">
        <w:rPr>
          <w:rFonts w:ascii="微软雅黑" w:eastAsia="微软雅黑" w:hAnsi="微软雅黑" w:cs="Arial" w:hint="eastAsia"/>
          <w:color w:val="EA2E2E"/>
          <w:kern w:val="0"/>
          <w:szCs w:val="21"/>
        </w:rPr>
        <w:t>2019-06-19 11:27</w:t>
      </w:r>
      <w:r w:rsidRPr="00833A77">
        <w:rPr>
          <w:rFonts w:ascii="微软雅黑" w:eastAsia="微软雅黑" w:hAnsi="微软雅黑" w:cs="Arial" w:hint="eastAsia"/>
          <w:color w:val="999999"/>
          <w:kern w:val="0"/>
          <w:szCs w:val="21"/>
        </w:rPr>
        <w:t xml:space="preserve"> </w:t>
      </w:r>
      <w:hyperlink r:id="rId7" w:history="1">
        <w:r w:rsidRPr="00833A77">
          <w:rPr>
            <w:rFonts w:ascii="微软雅黑" w:eastAsia="微软雅黑" w:hAnsi="微软雅黑" w:cs="Arial" w:hint="eastAsia"/>
            <w:color w:val="333333"/>
            <w:kern w:val="0"/>
            <w:szCs w:val="21"/>
          </w:rPr>
          <w:t>【打印】</w:t>
        </w:r>
      </w:hyperlink>
      <w:r w:rsidRPr="00833A77">
        <w:rPr>
          <w:rFonts w:ascii="微软雅黑" w:eastAsia="微软雅黑" w:hAnsi="微软雅黑" w:cs="Arial" w:hint="eastAsia"/>
          <w:color w:val="999999"/>
          <w:kern w:val="0"/>
          <w:szCs w:val="21"/>
        </w:rPr>
        <w:t xml:space="preserve"> </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各政府采购代理机构：</w:t>
      </w:r>
    </w:p>
    <w:p w:rsidR="00833A77" w:rsidRPr="00833A77" w:rsidRDefault="00833A77" w:rsidP="00C426DF">
      <w:pPr>
        <w:widowControl/>
        <w:spacing w:line="360" w:lineRule="exact"/>
        <w:ind w:firstLineChars="200" w:firstLine="42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在全面深化政府采购制度改革的背景下，作为政府采购当事人之一的代理机构，既面临着难得的发展机遇，也将面临巨大的挑战和风险。多年来，代理机构逐步健全的内控制度、日益专业化的高品质服务，已成为政府采购健康发展的重要支撑。</w:t>
      </w:r>
    </w:p>
    <w:p w:rsidR="00833A77" w:rsidRPr="00833A77" w:rsidRDefault="00833A77" w:rsidP="00C426DF">
      <w:pPr>
        <w:widowControl/>
        <w:spacing w:line="360" w:lineRule="exact"/>
        <w:ind w:firstLineChars="200" w:firstLine="42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与此同时，政府采购有关法律法规及规范性文件仍在密集出台（或调整），新的形势对政府采购活动提出新的要求。如何准确理解法律法规及规范性文件的要求、提升相关人员职业素质和专业技能，不仅是规范操作、有效降低质疑投诉的需要，也是《政府采购法》的要求——采购人员经考核不合格的，不得继续任职。《政府采购代理机构管理暂行办法》（财库[2018]2号）对代理机构的专业能力也进行了重点规定，要求代理机构拥有不少于5名熟悉政府采购法律法规、具有编制采购文件和组织采购活动等相应能力的专业人员。</w:t>
      </w:r>
    </w:p>
    <w:p w:rsidR="00833A77" w:rsidRPr="00833A77" w:rsidRDefault="00833A77" w:rsidP="00C426DF">
      <w:pPr>
        <w:widowControl/>
        <w:spacing w:line="360" w:lineRule="exact"/>
        <w:ind w:firstLineChars="200" w:firstLine="42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为进一步提高陕西省政府采购代理机构从业人员的政策执行和操作水平，陕西省财政厅委托财政部指定政府采购宣传媒体-政府采购信息报社于7月30日-8月1日对全省代理机构从业人员进行集中培训，本次培训采取自愿原则，各单位可根据自身情况决定是否参加培训。培训结束将根据考试情况，颁发政府采购培训合格证（</w:t>
      </w:r>
      <w:r w:rsidRPr="00833A77">
        <w:rPr>
          <w:rFonts w:ascii="微软雅黑" w:eastAsia="微软雅黑" w:hAnsi="微软雅黑" w:cs="Arial" w:hint="eastAsia"/>
          <w:b/>
          <w:bCs/>
          <w:color w:val="333333"/>
          <w:kern w:val="0"/>
          <w:szCs w:val="21"/>
        </w:rPr>
        <w:t>培训证</w:t>
      </w:r>
      <w:proofErr w:type="gramStart"/>
      <w:r w:rsidRPr="00833A77">
        <w:rPr>
          <w:rFonts w:ascii="微软雅黑" w:eastAsia="微软雅黑" w:hAnsi="微软雅黑" w:cs="Arial" w:hint="eastAsia"/>
          <w:b/>
          <w:bCs/>
          <w:color w:val="333333"/>
          <w:kern w:val="0"/>
          <w:szCs w:val="21"/>
        </w:rPr>
        <w:t>分电子</w:t>
      </w:r>
      <w:proofErr w:type="gramEnd"/>
      <w:r w:rsidRPr="00833A77">
        <w:rPr>
          <w:rFonts w:ascii="微软雅黑" w:eastAsia="微软雅黑" w:hAnsi="微软雅黑" w:cs="Arial" w:hint="eastAsia"/>
          <w:b/>
          <w:bCs/>
          <w:color w:val="333333"/>
          <w:kern w:val="0"/>
          <w:szCs w:val="21"/>
        </w:rPr>
        <w:t>证书和纸质证书两种，如需纸质证书，请在报名时备注栏填写“需要纸质证书”，否则将默认发放电子证书，选择纸质证书者将不再发放电子证书</w:t>
      </w:r>
      <w:r w:rsidRPr="00833A77">
        <w:rPr>
          <w:rFonts w:ascii="微软雅黑" w:eastAsia="微软雅黑" w:hAnsi="微软雅黑" w:cs="Arial" w:hint="eastAsia"/>
          <w:color w:val="333333"/>
          <w:kern w:val="0"/>
          <w:szCs w:val="21"/>
        </w:rPr>
        <w:t>）。</w:t>
      </w:r>
    </w:p>
    <w:p w:rsidR="00833A77" w:rsidRPr="00833A77" w:rsidRDefault="00833A77" w:rsidP="00C426DF">
      <w:pPr>
        <w:widowControl/>
        <w:spacing w:line="360" w:lineRule="exact"/>
        <w:ind w:firstLineChars="200" w:firstLine="42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作为财政部指定政府采购宣传媒体，《政府采购信息报》创刊16年来，已成功举办43期全国政府采购法规与实务研修班；受监管部门、</w:t>
      </w:r>
      <w:hyperlink r:id="rId8" w:history="1">
        <w:r w:rsidRPr="00833A77">
          <w:rPr>
            <w:rFonts w:ascii="微软雅黑" w:eastAsia="微软雅黑" w:hAnsi="微软雅黑" w:cs="Arial" w:hint="eastAsia"/>
            <w:color w:val="333333"/>
            <w:kern w:val="0"/>
            <w:szCs w:val="21"/>
          </w:rPr>
          <w:t>采购人</w:t>
        </w:r>
      </w:hyperlink>
      <w:r w:rsidRPr="00833A77">
        <w:rPr>
          <w:rFonts w:ascii="微软雅黑" w:eastAsia="微软雅黑" w:hAnsi="微软雅黑" w:cs="Arial" w:hint="eastAsia"/>
          <w:color w:val="333333"/>
          <w:kern w:val="0"/>
          <w:szCs w:val="21"/>
        </w:rPr>
        <w:t>和供应商委托，近三年还在全国各地举办多次政府采购从业人员专题培训。截至目前，政府采购信息报社已成功培训从业人员6万余人次，专业度、敬业度获得了业界广泛认可。</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为了举办好该期培训班，现将此次培训的有关事宜通知如下：</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一、培训对象</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在陕西省财政厅登记的政府采购代理机构从业人员（本期培训名额有限，报满为止。）</w:t>
      </w:r>
    </w:p>
    <w:p w:rsidR="00833A77" w:rsidRPr="00833A77" w:rsidRDefault="00833A77" w:rsidP="00C426DF">
      <w:pPr>
        <w:widowControl/>
        <w:spacing w:line="360" w:lineRule="exact"/>
        <w:ind w:left="91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二、培训内容</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1、深化政府采购改革要点讲解；</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2、 如何应对询问、质疑和投诉（穿插10大案例）；</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3、如何协助采购</w:t>
      </w:r>
      <w:proofErr w:type="gramStart"/>
      <w:r w:rsidRPr="00833A77">
        <w:rPr>
          <w:rFonts w:ascii="微软雅黑" w:eastAsia="微软雅黑" w:hAnsi="微软雅黑" w:cs="Arial" w:hint="eastAsia"/>
          <w:color w:val="333333"/>
          <w:kern w:val="0"/>
          <w:szCs w:val="21"/>
        </w:rPr>
        <w:t>人制</w:t>
      </w:r>
      <w:proofErr w:type="gramEnd"/>
      <w:r w:rsidRPr="00833A77">
        <w:rPr>
          <w:rFonts w:ascii="微软雅黑" w:eastAsia="微软雅黑" w:hAnsi="微软雅黑" w:cs="Arial" w:hint="eastAsia"/>
          <w:color w:val="333333"/>
          <w:kern w:val="0"/>
          <w:szCs w:val="21"/>
        </w:rPr>
        <w:t>定采购需求，如何编制采购文件及组织评审工作；</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4、政府采购政策功能落实的实务操作（节能环保清单取消后怎么办）；</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5、代理机构在陕西从事政府采购须重点注意的事项；</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6、《政府采购法》及其实施条例要点解读；</w:t>
      </w:r>
    </w:p>
    <w:p w:rsidR="00833A77" w:rsidRPr="00833A77" w:rsidRDefault="00833A77" w:rsidP="00C426DF">
      <w:pPr>
        <w:widowControl/>
        <w:spacing w:line="360" w:lineRule="exact"/>
        <w:ind w:left="8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7、87号令解读（穿插非招标方式讲解）；</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三、培训时间地点及报名截止时间</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时间：</w:t>
      </w:r>
      <w:r w:rsidRPr="00833A77">
        <w:rPr>
          <w:rFonts w:ascii="微软雅黑" w:eastAsia="微软雅黑" w:hAnsi="微软雅黑" w:cs="Arial" w:hint="eastAsia"/>
          <w:color w:val="333333"/>
          <w:kern w:val="0"/>
          <w:szCs w:val="21"/>
        </w:rPr>
        <w:t>2019年7月30日（周二）-8月1日（周四）（7月29日10:00-18:00现场报到；8月1日中午12:00后返程。）</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注意事项：</w:t>
      </w:r>
      <w:r w:rsidRPr="00833A77">
        <w:rPr>
          <w:rFonts w:ascii="微软雅黑" w:eastAsia="微软雅黑" w:hAnsi="微软雅黑" w:cs="Arial" w:hint="eastAsia"/>
          <w:color w:val="333333"/>
          <w:kern w:val="0"/>
          <w:szCs w:val="21"/>
        </w:rPr>
        <w:t>报到日每单位须派一名代表携带转账凭证到指定地点领取培训资料及发票。</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地点：</w:t>
      </w:r>
      <w:r w:rsidRPr="00833A77">
        <w:rPr>
          <w:rFonts w:ascii="微软雅黑" w:eastAsia="微软雅黑" w:hAnsi="微软雅黑" w:cs="Arial" w:hint="eastAsia"/>
          <w:color w:val="333333"/>
          <w:kern w:val="0"/>
          <w:szCs w:val="21"/>
        </w:rPr>
        <w:t>西北饭店（陕西省西安市长安区西长安街52号）</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报名截止时间：7月22日（名额有限，报满为止）</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四、报名方式</w:t>
      </w:r>
      <w:r w:rsidRPr="00833A77">
        <w:rPr>
          <w:rFonts w:ascii="微软雅黑" w:eastAsia="微软雅黑" w:hAnsi="微软雅黑" w:cs="Arial" w:hint="eastAsia"/>
          <w:b/>
          <w:bCs/>
          <w:color w:val="333333"/>
          <w:kern w:val="0"/>
          <w:szCs w:val="21"/>
          <w:u w:val="single"/>
        </w:rPr>
        <w:t>（仔细阅读）</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（一）网上报名</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lastRenderedPageBreak/>
        <w:t>1）点击</w:t>
      </w:r>
      <w:r w:rsidRPr="00833A77">
        <w:rPr>
          <w:rFonts w:ascii="微软雅黑" w:eastAsia="微软雅黑" w:hAnsi="微软雅黑" w:cs="Arial" w:hint="eastAsia"/>
          <w:b/>
          <w:bCs/>
          <w:color w:val="333333"/>
          <w:kern w:val="0"/>
          <w:szCs w:val="21"/>
        </w:rPr>
        <w:t>报名网址</w:t>
      </w:r>
      <w:r w:rsidRPr="00833A77">
        <w:rPr>
          <w:rFonts w:ascii="微软雅黑" w:eastAsia="微软雅黑" w:hAnsi="微软雅黑" w:cs="Arial" w:hint="eastAsia"/>
          <w:color w:val="333333"/>
          <w:kern w:val="0"/>
          <w:szCs w:val="21"/>
        </w:rPr>
        <w:t>：</w:t>
      </w:r>
      <w:hyperlink r:id="rId9" w:history="1">
        <w:r w:rsidRPr="00833A77">
          <w:rPr>
            <w:rFonts w:ascii="微软雅黑" w:eastAsia="微软雅黑" w:hAnsi="微软雅黑" w:cs="Arial" w:hint="eastAsia"/>
            <w:color w:val="333333"/>
            <w:kern w:val="0"/>
            <w:szCs w:val="21"/>
            <w:u w:val="single"/>
          </w:rPr>
          <w:t>https://user.caigou2003.com/bm</w:t>
        </w:r>
      </w:hyperlink>
      <w:r w:rsidRPr="00833A77">
        <w:rPr>
          <w:rFonts w:ascii="微软雅黑" w:eastAsia="微软雅黑" w:hAnsi="微软雅黑" w:cs="Arial" w:hint="eastAsia"/>
          <w:color w:val="333333"/>
          <w:kern w:val="0"/>
          <w:szCs w:val="21"/>
        </w:rPr>
        <w:t>注册登录。</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2）点击左侧工具栏 “我要报名”，选择“西安7.30-8.1陕西省代理机构培训班”，点击“立即报名”填写相关信息。</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注意事项：</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1）为了更好地服务政府采购从业人员，方便广大学员备案及有关单位查验，同时解决纸质证书保管难的问题，政府采购信息报社决定从2019年起，全面启用政府采购培训合格证电子证书。报名时需上传照片，照片格式要求：2寸,3.7*5.4cm,分辨率300像素/英寸；请填写准确信息，电子证书生成后不予变更。（</w:t>
      </w:r>
      <w:r w:rsidRPr="00833A77">
        <w:rPr>
          <w:rFonts w:ascii="微软雅黑" w:eastAsia="微软雅黑" w:hAnsi="微软雅黑" w:cs="Arial" w:hint="eastAsia"/>
          <w:b/>
          <w:bCs/>
          <w:color w:val="333333"/>
          <w:kern w:val="0"/>
          <w:szCs w:val="21"/>
        </w:rPr>
        <w:t>如果根据工作需要确实需要纸质证书，请在报名时备注栏填写“需要纸质证书”，否则将默认发放电子证书，选择纸质证书者将不再发放电子证书</w:t>
      </w:r>
      <w:r w:rsidRPr="00833A77">
        <w:rPr>
          <w:rFonts w:ascii="微软雅黑" w:eastAsia="微软雅黑" w:hAnsi="微软雅黑" w:cs="Arial" w:hint="eastAsia"/>
          <w:color w:val="333333"/>
          <w:kern w:val="0"/>
          <w:szCs w:val="21"/>
        </w:rPr>
        <w:t>）。</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2）报名成功会有“信息已提交成功”字样弹出，如未注意到可在左侧工具栏“查看报名”中查看，填写的信息均在即报名成功。</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3）增加、修改或删除报名信息可进入左侧工具栏“查看报名”页面查看，点击“继续报名”、“编辑”、“删除”等，修改后再次点击“提交”。</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4）建议</w:t>
      </w:r>
      <w:proofErr w:type="gramStart"/>
      <w:r w:rsidRPr="00833A77">
        <w:rPr>
          <w:rFonts w:ascii="微软雅黑" w:eastAsia="微软雅黑" w:hAnsi="微软雅黑" w:cs="Arial" w:hint="eastAsia"/>
          <w:color w:val="333333"/>
          <w:kern w:val="0"/>
          <w:szCs w:val="21"/>
        </w:rPr>
        <w:t>使用谷歌浏览器</w:t>
      </w:r>
      <w:proofErr w:type="gramEnd"/>
      <w:r w:rsidRPr="00833A77">
        <w:rPr>
          <w:rFonts w:ascii="微软雅黑" w:eastAsia="微软雅黑" w:hAnsi="微软雅黑" w:cs="Arial" w:hint="eastAsia"/>
          <w:color w:val="333333"/>
          <w:kern w:val="0"/>
          <w:szCs w:val="21"/>
        </w:rPr>
        <w:t>，避免出现无法上传照片、没有提交按钮等问题。</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（二）</w:t>
      </w:r>
      <w:proofErr w:type="gramStart"/>
      <w:r w:rsidRPr="00833A77">
        <w:rPr>
          <w:rFonts w:ascii="微软雅黑" w:eastAsia="微软雅黑" w:hAnsi="微软雅黑" w:cs="Arial" w:hint="eastAsia"/>
          <w:b/>
          <w:bCs/>
          <w:color w:val="333333"/>
          <w:kern w:val="0"/>
          <w:szCs w:val="21"/>
        </w:rPr>
        <w:t>扫码进场</w:t>
      </w:r>
      <w:proofErr w:type="gramEnd"/>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学员收到报名短信通知后（开会前2至3天报名系统发送短信到学员手机上）→</w:t>
      </w:r>
      <w:proofErr w:type="gramStart"/>
      <w:r w:rsidRPr="00833A77">
        <w:rPr>
          <w:rFonts w:ascii="微软雅黑" w:eastAsia="微软雅黑" w:hAnsi="微软雅黑" w:cs="Arial" w:hint="eastAsia"/>
          <w:color w:val="333333"/>
          <w:kern w:val="0"/>
          <w:szCs w:val="21"/>
        </w:rPr>
        <w:t>微信搜索</w:t>
      </w:r>
      <w:proofErr w:type="gramEnd"/>
      <w:r w:rsidRPr="00833A77">
        <w:rPr>
          <w:rFonts w:ascii="微软雅黑" w:eastAsia="微软雅黑" w:hAnsi="微软雅黑" w:cs="Arial" w:hint="eastAsia"/>
          <w:color w:val="333333"/>
          <w:kern w:val="0"/>
          <w:szCs w:val="21"/>
        </w:rPr>
        <w:t>公众号“易采通APP”点击关注→在菜单栏“培训班”中选择“陕西培训班”→签到→输入学员姓名+手机号→生成个人专属二维码。每位学员均须分别关注“易采通APP”</w:t>
      </w:r>
      <w:proofErr w:type="gramStart"/>
      <w:r w:rsidRPr="00833A77">
        <w:rPr>
          <w:rFonts w:ascii="微软雅黑" w:eastAsia="微软雅黑" w:hAnsi="微软雅黑" w:cs="Arial" w:hint="eastAsia"/>
          <w:color w:val="333333"/>
          <w:kern w:val="0"/>
          <w:szCs w:val="21"/>
        </w:rPr>
        <w:t>微信公众号</w:t>
      </w:r>
      <w:proofErr w:type="gramEnd"/>
      <w:r w:rsidRPr="00833A77">
        <w:rPr>
          <w:rFonts w:ascii="微软雅黑" w:eastAsia="微软雅黑" w:hAnsi="微软雅黑" w:cs="Arial" w:hint="eastAsia"/>
          <w:color w:val="333333"/>
          <w:kern w:val="0"/>
          <w:szCs w:val="21"/>
        </w:rPr>
        <w:t>并生成二维码：</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注意事项：</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1）学员须将生成的</w:t>
      </w:r>
      <w:proofErr w:type="gramStart"/>
      <w:r w:rsidRPr="00833A77">
        <w:rPr>
          <w:rFonts w:ascii="微软雅黑" w:eastAsia="微软雅黑" w:hAnsi="微软雅黑" w:cs="Arial" w:hint="eastAsia"/>
          <w:color w:val="333333"/>
          <w:kern w:val="0"/>
          <w:szCs w:val="21"/>
        </w:rPr>
        <w:t>二维码保存</w:t>
      </w:r>
      <w:proofErr w:type="gramEnd"/>
      <w:r w:rsidRPr="00833A77">
        <w:rPr>
          <w:rFonts w:ascii="微软雅黑" w:eastAsia="微软雅黑" w:hAnsi="微软雅黑" w:cs="Arial" w:hint="eastAsia"/>
          <w:color w:val="333333"/>
          <w:kern w:val="0"/>
          <w:szCs w:val="21"/>
        </w:rPr>
        <w:t>至手机，入场时出示。如未保存可再次点击签到，二</w:t>
      </w:r>
      <w:proofErr w:type="gramStart"/>
      <w:r w:rsidRPr="00833A77">
        <w:rPr>
          <w:rFonts w:ascii="微软雅黑" w:eastAsia="微软雅黑" w:hAnsi="微软雅黑" w:cs="Arial" w:hint="eastAsia"/>
          <w:color w:val="333333"/>
          <w:kern w:val="0"/>
          <w:szCs w:val="21"/>
        </w:rPr>
        <w:t>维码将</w:t>
      </w:r>
      <w:proofErr w:type="gramEnd"/>
      <w:r w:rsidRPr="00833A77">
        <w:rPr>
          <w:rFonts w:ascii="微软雅黑" w:eastAsia="微软雅黑" w:hAnsi="微软雅黑" w:cs="Arial" w:hint="eastAsia"/>
          <w:color w:val="333333"/>
          <w:kern w:val="0"/>
          <w:szCs w:val="21"/>
        </w:rPr>
        <w:t>自动弹出。</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2）签到时填写的</w:t>
      </w:r>
      <w:proofErr w:type="gramStart"/>
      <w:r w:rsidRPr="00833A77">
        <w:rPr>
          <w:rFonts w:ascii="微软雅黑" w:eastAsia="微软雅黑" w:hAnsi="微软雅黑" w:cs="Arial" w:hint="eastAsia"/>
          <w:color w:val="333333"/>
          <w:kern w:val="0"/>
          <w:szCs w:val="21"/>
        </w:rPr>
        <w:t>手机号须与</w:t>
      </w:r>
      <w:proofErr w:type="gramEnd"/>
      <w:r w:rsidRPr="00833A77">
        <w:rPr>
          <w:rFonts w:ascii="微软雅黑" w:eastAsia="微软雅黑" w:hAnsi="微软雅黑" w:cs="Arial" w:hint="eastAsia"/>
          <w:color w:val="333333"/>
          <w:kern w:val="0"/>
          <w:szCs w:val="21"/>
        </w:rPr>
        <w:t>报名时填写的手机号一致。</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（三）网上考试，成绩合格者发颁发政府采购培训合格证（电子证书或纸质证书），有效期为18个月。</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考试时间：培训班结束后3个工作日内自行考试，考试相关事项将于培训现场通知。电子培训证发放时间：考试成绩公布后7个工作日登录报名网址，点击“我的证书”栏，绑定本人姓名和身份证后，下载查看电子证书情况。</w:t>
      </w:r>
      <w:r w:rsidRPr="00833A77">
        <w:rPr>
          <w:rFonts w:ascii="微软雅黑" w:eastAsia="微软雅黑" w:hAnsi="微软雅黑" w:cs="Arial" w:hint="eastAsia"/>
          <w:b/>
          <w:bCs/>
          <w:color w:val="333333"/>
          <w:kern w:val="0"/>
          <w:szCs w:val="21"/>
        </w:rPr>
        <w:t>（纸质证书：考试合格制作完成后，统一邮寄到公司，顺丰到付）。</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为避免信息泄露，电子证书需要每人单独注册账号填报信息后下载。</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五、收费标准及付款方式。</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（一）990元/人（</w:t>
      </w:r>
      <w:proofErr w:type="gramStart"/>
      <w:r w:rsidRPr="00833A77">
        <w:rPr>
          <w:rFonts w:ascii="微软雅黑" w:eastAsia="微软雅黑" w:hAnsi="微软雅黑" w:cs="Arial" w:hint="eastAsia"/>
          <w:color w:val="333333"/>
          <w:kern w:val="0"/>
          <w:szCs w:val="21"/>
        </w:rPr>
        <w:t>含培训</w:t>
      </w:r>
      <w:proofErr w:type="gramEnd"/>
      <w:r w:rsidRPr="00833A77">
        <w:rPr>
          <w:rFonts w:ascii="微软雅黑" w:eastAsia="微软雅黑" w:hAnsi="微软雅黑" w:cs="Arial" w:hint="eastAsia"/>
          <w:color w:val="333333"/>
          <w:kern w:val="0"/>
          <w:szCs w:val="21"/>
        </w:rPr>
        <w:t>费、场地费、授课老师讲课费、授课老师差旅费、前期组织及现场服务费等）。本次培训食宿费、交通费自理，不安排接送站，不印发纸质资料（提供电子版课件，培训开始前1-2天到“易采通APP”</w:t>
      </w:r>
      <w:proofErr w:type="gramStart"/>
      <w:r w:rsidRPr="00833A77">
        <w:rPr>
          <w:rFonts w:ascii="微软雅黑" w:eastAsia="微软雅黑" w:hAnsi="微软雅黑" w:cs="Arial" w:hint="eastAsia"/>
          <w:color w:val="333333"/>
          <w:kern w:val="0"/>
          <w:szCs w:val="21"/>
        </w:rPr>
        <w:t>微信公众号</w:t>
      </w:r>
      <w:proofErr w:type="gramEnd"/>
      <w:r w:rsidRPr="00833A77">
        <w:rPr>
          <w:rFonts w:ascii="微软雅黑" w:eastAsia="微软雅黑" w:hAnsi="微软雅黑" w:cs="Arial" w:hint="eastAsia"/>
          <w:color w:val="333333"/>
          <w:kern w:val="0"/>
          <w:szCs w:val="21"/>
        </w:rPr>
        <w:t>签到页面下载）。如需纸质资料，每套加收30元成本费。</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注意事项：培训从即日起开始报名。因为预定会议室需要提前两周报出准确参培人数，7月22日之后报名，在990元之外每人需多缴延迟报名费60元。另外，7月22日前转账至指定账户，可在培训现场领取发票；否则发票会后邮寄，顺丰到付。</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（二）付款方式：</w:t>
      </w:r>
      <w:proofErr w:type="gramStart"/>
      <w:r w:rsidRPr="00833A77">
        <w:rPr>
          <w:rFonts w:ascii="微软雅黑" w:eastAsia="微软雅黑" w:hAnsi="微软雅黑" w:cs="Arial" w:hint="eastAsia"/>
          <w:color w:val="333333"/>
          <w:kern w:val="0"/>
          <w:szCs w:val="21"/>
        </w:rPr>
        <w:t>培训费须2019年7月22日前</w:t>
      </w:r>
      <w:proofErr w:type="gramEnd"/>
      <w:r w:rsidRPr="00833A77">
        <w:rPr>
          <w:rFonts w:ascii="微软雅黑" w:eastAsia="微软雅黑" w:hAnsi="微软雅黑" w:cs="Arial" w:hint="eastAsia"/>
          <w:color w:val="333333"/>
          <w:kern w:val="0"/>
          <w:szCs w:val="21"/>
        </w:rPr>
        <w:t>转账（请先报名后转账缴费），不接收现场现金交款。如因特殊原因已报名却不能参加培训的，须提前一周告知，否则</w:t>
      </w:r>
      <w:proofErr w:type="gramStart"/>
      <w:r w:rsidRPr="00833A77">
        <w:rPr>
          <w:rFonts w:ascii="微软雅黑" w:eastAsia="微软雅黑" w:hAnsi="微软雅黑" w:cs="Arial" w:hint="eastAsia"/>
          <w:color w:val="333333"/>
          <w:kern w:val="0"/>
          <w:szCs w:val="21"/>
        </w:rPr>
        <w:t>不予退</w:t>
      </w:r>
      <w:proofErr w:type="gramEnd"/>
      <w:r w:rsidRPr="00833A77">
        <w:rPr>
          <w:rFonts w:ascii="微软雅黑" w:eastAsia="微软雅黑" w:hAnsi="微软雅黑" w:cs="Arial" w:hint="eastAsia"/>
          <w:color w:val="333333"/>
          <w:kern w:val="0"/>
          <w:szCs w:val="21"/>
        </w:rPr>
        <w:t>费。</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承办单位银行转账信息：</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名  称：北京</w:t>
      </w:r>
      <w:proofErr w:type="gramStart"/>
      <w:r w:rsidRPr="00833A77">
        <w:rPr>
          <w:rFonts w:ascii="微软雅黑" w:eastAsia="微软雅黑" w:hAnsi="微软雅黑" w:cs="Arial" w:hint="eastAsia"/>
          <w:color w:val="333333"/>
          <w:kern w:val="0"/>
          <w:szCs w:val="21"/>
        </w:rPr>
        <w:t>熹</w:t>
      </w:r>
      <w:proofErr w:type="gramEnd"/>
      <w:r w:rsidRPr="00833A77">
        <w:rPr>
          <w:rFonts w:ascii="微软雅黑" w:eastAsia="微软雅黑" w:hAnsi="微软雅黑" w:cs="Arial" w:hint="eastAsia"/>
          <w:color w:val="333333"/>
          <w:kern w:val="0"/>
          <w:szCs w:val="21"/>
        </w:rPr>
        <w:t>艺文广告传媒有限责任公司</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账  号：0200 2517 0920 1011 502</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开户行：中国工商银行北京北洼路支行</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汇款注意事项：</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1、单位汇款需备注：陕西培训；</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lastRenderedPageBreak/>
        <w:t>2、个人汇款需备注：陕西培训+单位简称；</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3、培训费发票开具增值税普通发票。</w:t>
      </w:r>
    </w:p>
    <w:p w:rsidR="00833A77" w:rsidRPr="00833A77" w:rsidRDefault="00833A77" w:rsidP="00C426DF">
      <w:pPr>
        <w:widowControl/>
        <w:spacing w:line="360" w:lineRule="exact"/>
        <w:ind w:left="240"/>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（注意：本单位财务统一查账，汇款后不需致电咨询。如未到账，我单位相关负责人会与您联系。）</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b/>
          <w:bCs/>
          <w:color w:val="333333"/>
          <w:kern w:val="0"/>
          <w:szCs w:val="21"/>
        </w:rPr>
        <w:t>六、培训班老师联系方式</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董老师：010-88587089-810 /18101067393（</w:t>
      </w:r>
      <w:proofErr w:type="gramStart"/>
      <w:r w:rsidRPr="00833A77">
        <w:rPr>
          <w:rFonts w:ascii="微软雅黑" w:eastAsia="微软雅黑" w:hAnsi="微软雅黑" w:cs="Arial" w:hint="eastAsia"/>
          <w:color w:val="333333"/>
          <w:kern w:val="0"/>
          <w:szCs w:val="21"/>
        </w:rPr>
        <w:t>同微信</w:t>
      </w:r>
      <w:proofErr w:type="gramEnd"/>
      <w:r w:rsidRPr="00833A77">
        <w:rPr>
          <w:rFonts w:ascii="微软雅黑" w:eastAsia="微软雅黑" w:hAnsi="微软雅黑" w:cs="Arial" w:hint="eastAsia"/>
          <w:color w:val="333333"/>
          <w:kern w:val="0"/>
          <w:szCs w:val="21"/>
        </w:rPr>
        <w:t>）</w:t>
      </w:r>
    </w:p>
    <w:p w:rsidR="00833A77" w:rsidRPr="00833A77" w:rsidRDefault="00833A77" w:rsidP="00C426DF">
      <w:pPr>
        <w:widowControl/>
        <w:spacing w:line="360" w:lineRule="exact"/>
        <w:jc w:val="lef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袁老师：010-88589100-801 /15010306725（</w:t>
      </w:r>
      <w:proofErr w:type="gramStart"/>
      <w:r w:rsidRPr="00833A77">
        <w:rPr>
          <w:rFonts w:ascii="微软雅黑" w:eastAsia="微软雅黑" w:hAnsi="微软雅黑" w:cs="Arial" w:hint="eastAsia"/>
          <w:color w:val="333333"/>
          <w:kern w:val="0"/>
          <w:szCs w:val="21"/>
        </w:rPr>
        <w:t>同微信</w:t>
      </w:r>
      <w:proofErr w:type="gramEnd"/>
      <w:r w:rsidRPr="00833A77">
        <w:rPr>
          <w:rFonts w:ascii="微软雅黑" w:eastAsia="微软雅黑" w:hAnsi="微软雅黑" w:cs="Arial" w:hint="eastAsia"/>
          <w:color w:val="333333"/>
          <w:kern w:val="0"/>
          <w:szCs w:val="21"/>
        </w:rPr>
        <w:t>）                 </w:t>
      </w:r>
    </w:p>
    <w:p w:rsidR="00833A77" w:rsidRPr="00833A77" w:rsidRDefault="00833A77" w:rsidP="00C426DF">
      <w:pPr>
        <w:widowControl/>
        <w:spacing w:line="360" w:lineRule="exact"/>
        <w:jc w:val="righ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政府采购信息报社</w:t>
      </w:r>
    </w:p>
    <w:p w:rsidR="00833A77" w:rsidRPr="00833A77" w:rsidRDefault="00833A77" w:rsidP="00C426DF">
      <w:pPr>
        <w:widowControl/>
        <w:spacing w:line="360" w:lineRule="exact"/>
        <w:jc w:val="right"/>
        <w:rPr>
          <w:rFonts w:ascii="微软雅黑" w:eastAsia="微软雅黑" w:hAnsi="微软雅黑" w:cs="Arial" w:hint="eastAsia"/>
          <w:color w:val="333333"/>
          <w:kern w:val="0"/>
          <w:szCs w:val="21"/>
        </w:rPr>
      </w:pPr>
      <w:r w:rsidRPr="00833A77">
        <w:rPr>
          <w:rFonts w:ascii="微软雅黑" w:eastAsia="微软雅黑" w:hAnsi="微软雅黑" w:cs="Arial" w:hint="eastAsia"/>
          <w:color w:val="333333"/>
          <w:kern w:val="0"/>
          <w:szCs w:val="21"/>
        </w:rPr>
        <w:t>2019年6月</w:t>
      </w:r>
    </w:p>
    <w:p w:rsidR="0052121B" w:rsidRDefault="0052121B" w:rsidP="00C426DF">
      <w:pPr>
        <w:spacing w:line="360" w:lineRule="exact"/>
      </w:pPr>
    </w:p>
    <w:sectPr w:rsidR="0052121B" w:rsidSect="00C2661A">
      <w:pgSz w:w="11906" w:h="16838"/>
      <w:pgMar w:top="851" w:right="991" w:bottom="993"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0F9" w:rsidRDefault="00AD20F9" w:rsidP="00CF57FF">
      <w:r>
        <w:separator/>
      </w:r>
    </w:p>
  </w:endnote>
  <w:endnote w:type="continuationSeparator" w:id="0">
    <w:p w:rsidR="00AD20F9" w:rsidRDefault="00AD20F9" w:rsidP="00CF5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0F9" w:rsidRDefault="00AD20F9" w:rsidP="00CF57FF">
      <w:r>
        <w:separator/>
      </w:r>
    </w:p>
  </w:footnote>
  <w:footnote w:type="continuationSeparator" w:id="0">
    <w:p w:rsidR="00AD20F9" w:rsidRDefault="00AD20F9" w:rsidP="00CF57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6B1"/>
    <w:rsid w:val="000427B5"/>
    <w:rsid w:val="000C2B99"/>
    <w:rsid w:val="0052121B"/>
    <w:rsid w:val="00833A77"/>
    <w:rsid w:val="00AD20F9"/>
    <w:rsid w:val="00C2661A"/>
    <w:rsid w:val="00C426DF"/>
    <w:rsid w:val="00C43511"/>
    <w:rsid w:val="00CF57FF"/>
    <w:rsid w:val="00ED1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link w:val="1Char"/>
    <w:uiPriority w:val="9"/>
    <w:qFormat/>
    <w:rsid w:val="0052121B"/>
    <w:pPr>
      <w:widowControl/>
      <w:spacing w:before="300" w:after="150"/>
      <w:jc w:val="left"/>
      <w:outlineLvl w:val="0"/>
    </w:pPr>
    <w:rPr>
      <w:rFonts w:ascii="inherit" w:hAnsi="inherit" w:cs="宋体"/>
      <w:kern w:val="36"/>
      <w:sz w:val="54"/>
      <w:szCs w:val="5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F57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F57FF"/>
    <w:rPr>
      <w:kern w:val="2"/>
      <w:sz w:val="18"/>
      <w:szCs w:val="18"/>
    </w:rPr>
  </w:style>
  <w:style w:type="paragraph" w:styleId="a4">
    <w:name w:val="footer"/>
    <w:basedOn w:val="a"/>
    <w:link w:val="Char0"/>
    <w:rsid w:val="00CF57FF"/>
    <w:pPr>
      <w:tabs>
        <w:tab w:val="center" w:pos="4153"/>
        <w:tab w:val="right" w:pos="8306"/>
      </w:tabs>
      <w:snapToGrid w:val="0"/>
      <w:jc w:val="left"/>
    </w:pPr>
    <w:rPr>
      <w:sz w:val="18"/>
      <w:szCs w:val="18"/>
    </w:rPr>
  </w:style>
  <w:style w:type="character" w:customStyle="1" w:styleId="Char0">
    <w:name w:val="页脚 Char"/>
    <w:basedOn w:val="a0"/>
    <w:link w:val="a4"/>
    <w:rsid w:val="00CF57FF"/>
    <w:rPr>
      <w:kern w:val="2"/>
      <w:sz w:val="18"/>
      <w:szCs w:val="18"/>
    </w:rPr>
  </w:style>
  <w:style w:type="table" w:styleId="a5">
    <w:name w:val="Table Grid"/>
    <w:basedOn w:val="a1"/>
    <w:rsid w:val="00CF57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52121B"/>
    <w:rPr>
      <w:rFonts w:ascii="inherit" w:hAnsi="inherit" w:cs="宋体"/>
      <w:kern w:val="36"/>
      <w:sz w:val="54"/>
      <w:szCs w:val="54"/>
    </w:rPr>
  </w:style>
  <w:style w:type="character" w:styleId="a6">
    <w:name w:val="Hyperlink"/>
    <w:basedOn w:val="a0"/>
    <w:uiPriority w:val="99"/>
    <w:unhideWhenUsed/>
    <w:rsid w:val="0052121B"/>
    <w:rPr>
      <w:strike w:val="0"/>
      <w:dstrike w:val="0"/>
      <w:color w:val="333333"/>
      <w:u w:val="none"/>
      <w:effect w:val="none"/>
      <w:shd w:val="clear" w:color="auto" w:fill="auto"/>
    </w:rPr>
  </w:style>
  <w:style w:type="character" w:styleId="a7">
    <w:name w:val="Emphasis"/>
    <w:basedOn w:val="a0"/>
    <w:uiPriority w:val="20"/>
    <w:qFormat/>
    <w:rsid w:val="0052121B"/>
    <w:rPr>
      <w:i w:val="0"/>
      <w:iCs w:val="0"/>
    </w:rPr>
  </w:style>
  <w:style w:type="character" w:styleId="a8">
    <w:name w:val="Strong"/>
    <w:basedOn w:val="a0"/>
    <w:uiPriority w:val="22"/>
    <w:qFormat/>
    <w:rsid w:val="0052121B"/>
    <w:rPr>
      <w:b/>
      <w:bCs/>
    </w:rPr>
  </w:style>
  <w:style w:type="paragraph" w:styleId="a9">
    <w:name w:val="Normal (Web)"/>
    <w:basedOn w:val="a"/>
    <w:uiPriority w:val="99"/>
    <w:unhideWhenUsed/>
    <w:rsid w:val="0052121B"/>
    <w:pPr>
      <w:widowControl/>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link w:val="1Char"/>
    <w:uiPriority w:val="9"/>
    <w:qFormat/>
    <w:rsid w:val="0052121B"/>
    <w:pPr>
      <w:widowControl/>
      <w:spacing w:before="300" w:after="150"/>
      <w:jc w:val="left"/>
      <w:outlineLvl w:val="0"/>
    </w:pPr>
    <w:rPr>
      <w:rFonts w:ascii="inherit" w:hAnsi="inherit" w:cs="宋体"/>
      <w:kern w:val="36"/>
      <w:sz w:val="54"/>
      <w:szCs w:val="5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F57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F57FF"/>
    <w:rPr>
      <w:kern w:val="2"/>
      <w:sz w:val="18"/>
      <w:szCs w:val="18"/>
    </w:rPr>
  </w:style>
  <w:style w:type="paragraph" w:styleId="a4">
    <w:name w:val="footer"/>
    <w:basedOn w:val="a"/>
    <w:link w:val="Char0"/>
    <w:rsid w:val="00CF57FF"/>
    <w:pPr>
      <w:tabs>
        <w:tab w:val="center" w:pos="4153"/>
        <w:tab w:val="right" w:pos="8306"/>
      </w:tabs>
      <w:snapToGrid w:val="0"/>
      <w:jc w:val="left"/>
    </w:pPr>
    <w:rPr>
      <w:sz w:val="18"/>
      <w:szCs w:val="18"/>
    </w:rPr>
  </w:style>
  <w:style w:type="character" w:customStyle="1" w:styleId="Char0">
    <w:name w:val="页脚 Char"/>
    <w:basedOn w:val="a0"/>
    <w:link w:val="a4"/>
    <w:rsid w:val="00CF57FF"/>
    <w:rPr>
      <w:kern w:val="2"/>
      <w:sz w:val="18"/>
      <w:szCs w:val="18"/>
    </w:rPr>
  </w:style>
  <w:style w:type="table" w:styleId="a5">
    <w:name w:val="Table Grid"/>
    <w:basedOn w:val="a1"/>
    <w:rsid w:val="00CF57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52121B"/>
    <w:rPr>
      <w:rFonts w:ascii="inherit" w:hAnsi="inherit" w:cs="宋体"/>
      <w:kern w:val="36"/>
      <w:sz w:val="54"/>
      <w:szCs w:val="54"/>
    </w:rPr>
  </w:style>
  <w:style w:type="character" w:styleId="a6">
    <w:name w:val="Hyperlink"/>
    <w:basedOn w:val="a0"/>
    <w:uiPriority w:val="99"/>
    <w:unhideWhenUsed/>
    <w:rsid w:val="0052121B"/>
    <w:rPr>
      <w:strike w:val="0"/>
      <w:dstrike w:val="0"/>
      <w:color w:val="333333"/>
      <w:u w:val="none"/>
      <w:effect w:val="none"/>
      <w:shd w:val="clear" w:color="auto" w:fill="auto"/>
    </w:rPr>
  </w:style>
  <w:style w:type="character" w:styleId="a7">
    <w:name w:val="Emphasis"/>
    <w:basedOn w:val="a0"/>
    <w:uiPriority w:val="20"/>
    <w:qFormat/>
    <w:rsid w:val="0052121B"/>
    <w:rPr>
      <w:i w:val="0"/>
      <w:iCs w:val="0"/>
    </w:rPr>
  </w:style>
  <w:style w:type="character" w:styleId="a8">
    <w:name w:val="Strong"/>
    <w:basedOn w:val="a0"/>
    <w:uiPriority w:val="22"/>
    <w:qFormat/>
    <w:rsid w:val="0052121B"/>
    <w:rPr>
      <w:b/>
      <w:bCs/>
    </w:rPr>
  </w:style>
  <w:style w:type="paragraph" w:styleId="a9">
    <w:name w:val="Normal (Web)"/>
    <w:basedOn w:val="a"/>
    <w:uiPriority w:val="99"/>
    <w:unhideWhenUsed/>
    <w:rsid w:val="0052121B"/>
    <w:pPr>
      <w:widowControl/>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43083">
      <w:bodyDiv w:val="1"/>
      <w:marLeft w:val="0"/>
      <w:marRight w:val="0"/>
      <w:marTop w:val="0"/>
      <w:marBottom w:val="0"/>
      <w:divBdr>
        <w:top w:val="none" w:sz="0" w:space="0" w:color="auto"/>
        <w:left w:val="none" w:sz="0" w:space="0" w:color="auto"/>
        <w:bottom w:val="none" w:sz="0" w:space="0" w:color="auto"/>
        <w:right w:val="none" w:sz="0" w:space="0" w:color="auto"/>
      </w:divBdr>
      <w:divsChild>
        <w:div w:id="1967812199">
          <w:marLeft w:val="0"/>
          <w:marRight w:val="0"/>
          <w:marTop w:val="0"/>
          <w:marBottom w:val="0"/>
          <w:divBdr>
            <w:top w:val="none" w:sz="0" w:space="0" w:color="auto"/>
            <w:left w:val="none" w:sz="0" w:space="0" w:color="auto"/>
            <w:bottom w:val="none" w:sz="0" w:space="0" w:color="auto"/>
            <w:right w:val="none" w:sz="0" w:space="0" w:color="auto"/>
          </w:divBdr>
          <w:divsChild>
            <w:div w:id="1791782322">
              <w:marLeft w:val="300"/>
              <w:marRight w:val="300"/>
              <w:marTop w:val="0"/>
              <w:marBottom w:val="300"/>
              <w:divBdr>
                <w:top w:val="none" w:sz="0" w:space="0" w:color="auto"/>
                <w:left w:val="none" w:sz="0" w:space="0" w:color="auto"/>
                <w:bottom w:val="single" w:sz="6" w:space="4" w:color="E5E5E5"/>
                <w:right w:val="none" w:sz="0" w:space="0" w:color="auto"/>
              </w:divBdr>
            </w:div>
            <w:div w:id="155296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50598">
      <w:bodyDiv w:val="1"/>
      <w:marLeft w:val="0"/>
      <w:marRight w:val="0"/>
      <w:marTop w:val="0"/>
      <w:marBottom w:val="0"/>
      <w:divBdr>
        <w:top w:val="none" w:sz="0" w:space="0" w:color="auto"/>
        <w:left w:val="none" w:sz="0" w:space="0" w:color="auto"/>
        <w:bottom w:val="none" w:sz="0" w:space="0" w:color="auto"/>
        <w:right w:val="none" w:sz="0" w:space="0" w:color="auto"/>
      </w:divBdr>
      <w:divsChild>
        <w:div w:id="20325432">
          <w:marLeft w:val="0"/>
          <w:marRight w:val="0"/>
          <w:marTop w:val="0"/>
          <w:marBottom w:val="0"/>
          <w:divBdr>
            <w:top w:val="none" w:sz="0" w:space="0" w:color="auto"/>
            <w:left w:val="none" w:sz="0" w:space="0" w:color="auto"/>
            <w:bottom w:val="none" w:sz="0" w:space="0" w:color="auto"/>
            <w:right w:val="none" w:sz="0" w:space="0" w:color="auto"/>
          </w:divBdr>
          <w:divsChild>
            <w:div w:id="189269708">
              <w:marLeft w:val="300"/>
              <w:marRight w:val="300"/>
              <w:marTop w:val="0"/>
              <w:marBottom w:val="300"/>
              <w:divBdr>
                <w:top w:val="none" w:sz="0" w:space="0" w:color="auto"/>
                <w:left w:val="none" w:sz="0" w:space="0" w:color="auto"/>
                <w:bottom w:val="single" w:sz="6" w:space="4" w:color="E5E5E5"/>
                <w:right w:val="none" w:sz="0" w:space="0" w:color="auto"/>
              </w:divBdr>
            </w:div>
            <w:div w:id="115645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635963">
      <w:bodyDiv w:val="1"/>
      <w:marLeft w:val="0"/>
      <w:marRight w:val="0"/>
      <w:marTop w:val="0"/>
      <w:marBottom w:val="0"/>
      <w:divBdr>
        <w:top w:val="none" w:sz="0" w:space="0" w:color="auto"/>
        <w:left w:val="none" w:sz="0" w:space="0" w:color="auto"/>
        <w:bottom w:val="none" w:sz="0" w:space="0" w:color="auto"/>
        <w:right w:val="none" w:sz="0" w:space="0" w:color="auto"/>
      </w:divBdr>
      <w:divsChild>
        <w:div w:id="446698663">
          <w:marLeft w:val="0"/>
          <w:marRight w:val="0"/>
          <w:marTop w:val="0"/>
          <w:marBottom w:val="0"/>
          <w:divBdr>
            <w:top w:val="none" w:sz="0" w:space="0" w:color="auto"/>
            <w:left w:val="none" w:sz="0" w:space="0" w:color="auto"/>
            <w:bottom w:val="none" w:sz="0" w:space="0" w:color="auto"/>
            <w:right w:val="none" w:sz="0" w:space="0" w:color="auto"/>
          </w:divBdr>
          <w:divsChild>
            <w:div w:id="1791968484">
              <w:marLeft w:val="300"/>
              <w:marRight w:val="300"/>
              <w:marTop w:val="0"/>
              <w:marBottom w:val="300"/>
              <w:divBdr>
                <w:top w:val="none" w:sz="0" w:space="0" w:color="auto"/>
                <w:left w:val="none" w:sz="0" w:space="0" w:color="auto"/>
                <w:bottom w:val="single" w:sz="6" w:space="4" w:color="E5E5E5"/>
                <w:right w:val="none" w:sz="0" w:space="0" w:color="auto"/>
              </w:divBdr>
            </w:div>
            <w:div w:id="175435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igou2003.com/cgr/" TargetMode="External"/><Relationship Id="rId3" Type="http://schemas.openxmlformats.org/officeDocument/2006/relationships/settings" Target="settings.xml"/><Relationship Id="rId7" Type="http://schemas.openxmlformats.org/officeDocument/2006/relationships/hyperlink" Target="javascript:window.prin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ser.caigou2003.com/b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5</Pages>
  <Words>503</Words>
  <Characters>2872</Characters>
  <Application>Microsoft Office Word</Application>
  <DocSecurity>0</DocSecurity>
  <Lines>23</Lines>
  <Paragraphs>6</Paragraphs>
  <ScaleCrop>false</ScaleCrop>
  <Company>CHINA</Company>
  <LinksUpToDate>false</LinksUpToDate>
  <CharactersWithSpaces>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30</cp:revision>
  <dcterms:created xsi:type="dcterms:W3CDTF">2019-06-19T02:04:00Z</dcterms:created>
  <dcterms:modified xsi:type="dcterms:W3CDTF">2019-06-20T01:47:00Z</dcterms:modified>
</cp:coreProperties>
</file>